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E283A56" w14:textId="5956A073" w:rsidR="00F171A0" w:rsidRDefault="00655A9A" w:rsidP="00482E65">
      <w:pPr>
        <w:tabs>
          <w:tab w:val="left" w:pos="5055"/>
        </w:tabs>
        <w:spacing w:line="240" w:lineRule="auto"/>
        <w:jc w:val="center"/>
        <w:rPr>
          <w:b/>
          <w:sz w:val="24"/>
          <w:szCs w:val="24"/>
        </w:rPr>
      </w:pPr>
      <w:bookmarkStart w:id="0" w:name="_GoBack"/>
      <w:bookmarkEnd w:id="0"/>
      <w:r>
        <w:rPr>
          <w:b/>
          <w:sz w:val="24"/>
          <w:szCs w:val="24"/>
        </w:rPr>
        <w:t>Project B</w:t>
      </w:r>
      <w:r w:rsidR="00F117CF">
        <w:rPr>
          <w:b/>
          <w:sz w:val="24"/>
          <w:szCs w:val="24"/>
        </w:rPr>
        <w:t xml:space="preserve"> </w:t>
      </w:r>
      <w:r w:rsidR="00D72EAA">
        <w:rPr>
          <w:b/>
          <w:sz w:val="24"/>
          <w:szCs w:val="24"/>
        </w:rPr>
        <w:t>Grading</w:t>
      </w:r>
      <w:r w:rsidR="0016393F">
        <w:rPr>
          <w:b/>
          <w:sz w:val="24"/>
          <w:szCs w:val="24"/>
        </w:rPr>
        <w:t xml:space="preserve"> </w:t>
      </w:r>
      <w:r w:rsidR="00392AA5">
        <w:rPr>
          <w:b/>
          <w:sz w:val="24"/>
          <w:szCs w:val="24"/>
        </w:rPr>
        <w:t>Rubric</w:t>
      </w:r>
    </w:p>
    <w:p w14:paraId="75794361" w14:textId="595816C3" w:rsidR="00565277" w:rsidRDefault="00655A9A" w:rsidP="00482E65">
      <w:pPr>
        <w:tabs>
          <w:tab w:val="left" w:pos="5055"/>
        </w:tabs>
        <w:spacing w:line="240" w:lineRule="auto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10</w:t>
      </w:r>
      <w:r w:rsidR="00663E03">
        <w:rPr>
          <w:b/>
          <w:sz w:val="24"/>
          <w:szCs w:val="24"/>
        </w:rPr>
        <w:t>0</w:t>
      </w:r>
      <w:r w:rsidR="00565277">
        <w:rPr>
          <w:b/>
          <w:sz w:val="24"/>
          <w:szCs w:val="24"/>
        </w:rPr>
        <w:t xml:space="preserve"> points</w:t>
      </w:r>
    </w:p>
    <w:p w14:paraId="6395ED26" w14:textId="68C7ED04" w:rsidR="00482E65" w:rsidRPr="00250E27" w:rsidRDefault="00482E65" w:rsidP="00482E65">
      <w:pPr>
        <w:tabs>
          <w:tab w:val="left" w:pos="5055"/>
        </w:tabs>
        <w:spacing w:after="0"/>
        <w:jc w:val="center"/>
        <w:rPr>
          <w:b/>
          <w:sz w:val="24"/>
          <w:szCs w:val="24"/>
        </w:rPr>
      </w:pPr>
    </w:p>
    <w:tbl>
      <w:tblPr>
        <w:tblW w:w="14662" w:type="dxa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2422"/>
        <w:gridCol w:w="3060"/>
        <w:gridCol w:w="3150"/>
        <w:gridCol w:w="3330"/>
        <w:gridCol w:w="2700"/>
      </w:tblGrid>
      <w:tr w:rsidR="00F171A0" w:rsidRPr="00EB2A8A" w14:paraId="28455B08" w14:textId="77777777" w:rsidTr="5A7F7C24">
        <w:trPr>
          <w:trHeight w:val="345"/>
          <w:jc w:val="center"/>
        </w:trPr>
        <w:tc>
          <w:tcPr>
            <w:tcW w:w="2422" w:type="dxa"/>
            <w:shd w:val="clear" w:color="auto" w:fill="auto"/>
            <w:vAlign w:val="bottom"/>
          </w:tcPr>
          <w:p w14:paraId="3852A4D3" w14:textId="77777777" w:rsidR="00F171A0" w:rsidRPr="00D02585" w:rsidRDefault="00F171A0" w:rsidP="00927360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</w:rPr>
            </w:pPr>
            <w:r w:rsidRPr="00D02585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>Criteria</w:t>
            </w:r>
          </w:p>
        </w:tc>
        <w:tc>
          <w:tcPr>
            <w:tcW w:w="12240" w:type="dxa"/>
            <w:gridSpan w:val="4"/>
            <w:tcBorders>
              <w:left w:val="single" w:sz="4" w:space="0" w:color="auto"/>
            </w:tcBorders>
            <w:shd w:val="clear" w:color="auto" w:fill="auto"/>
            <w:vAlign w:val="bottom"/>
          </w:tcPr>
          <w:p w14:paraId="5589F33D" w14:textId="77777777" w:rsidR="00F171A0" w:rsidRPr="00D02585" w:rsidRDefault="00F171A0" w:rsidP="00927360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</w:rPr>
            </w:pPr>
            <w:r w:rsidRPr="00D02585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>Levels of Achievement</w:t>
            </w:r>
          </w:p>
        </w:tc>
      </w:tr>
      <w:tr w:rsidR="00927360" w:rsidRPr="00EB2A8A" w14:paraId="157B72A9" w14:textId="77777777" w:rsidTr="00482E65">
        <w:trPr>
          <w:trHeight w:val="318"/>
          <w:jc w:val="center"/>
        </w:trPr>
        <w:tc>
          <w:tcPr>
            <w:tcW w:w="2422" w:type="dxa"/>
            <w:shd w:val="clear" w:color="auto" w:fill="8EAADB" w:themeFill="accent1" w:themeFillTint="99"/>
            <w:vAlign w:val="bottom"/>
          </w:tcPr>
          <w:p w14:paraId="07C1FCA7" w14:textId="3C059B27" w:rsidR="00F171A0" w:rsidRPr="00EB2A8A" w:rsidRDefault="2B6F56CD" w:rsidP="0079778B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 w:themeColor="text1"/>
                <w:sz w:val="23"/>
                <w:szCs w:val="23"/>
              </w:rPr>
            </w:pPr>
            <w:r w:rsidRPr="2B6F56CD">
              <w:rPr>
                <w:rFonts w:ascii="Times New Roman" w:hAnsi="Times New Roman"/>
                <w:b/>
                <w:bCs/>
                <w:color w:val="000000" w:themeColor="text1"/>
                <w:sz w:val="23"/>
                <w:szCs w:val="23"/>
              </w:rPr>
              <w:t xml:space="preserve">Content </w:t>
            </w:r>
          </w:p>
        </w:tc>
        <w:tc>
          <w:tcPr>
            <w:tcW w:w="3060" w:type="dxa"/>
            <w:shd w:val="clear" w:color="auto" w:fill="8EAADB" w:themeFill="accent1" w:themeFillTint="99"/>
            <w:vAlign w:val="bottom"/>
          </w:tcPr>
          <w:p w14:paraId="380655BB" w14:textId="5A6E326C" w:rsidR="00F171A0" w:rsidRPr="00EB2A8A" w:rsidRDefault="00482E65" w:rsidP="00482E65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 w:themeColor="text1"/>
                <w:sz w:val="23"/>
                <w:szCs w:val="23"/>
              </w:rPr>
            </w:pPr>
            <w:r>
              <w:rPr>
                <w:rFonts w:ascii="Times New Roman" w:hAnsi="Times New Roman"/>
                <w:b/>
                <w:bCs/>
                <w:color w:val="000000" w:themeColor="text1"/>
                <w:sz w:val="23"/>
                <w:szCs w:val="23"/>
              </w:rPr>
              <w:t>Advanced</w:t>
            </w:r>
          </w:p>
        </w:tc>
        <w:tc>
          <w:tcPr>
            <w:tcW w:w="3150" w:type="dxa"/>
            <w:shd w:val="clear" w:color="auto" w:fill="8EAADB" w:themeFill="accent1" w:themeFillTint="99"/>
            <w:vAlign w:val="bottom"/>
          </w:tcPr>
          <w:p w14:paraId="6613B036" w14:textId="50912E5A" w:rsidR="00F171A0" w:rsidRPr="00EB2A8A" w:rsidRDefault="005D1400" w:rsidP="00482E65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 w:themeColor="text1"/>
                <w:sz w:val="23"/>
                <w:szCs w:val="23"/>
              </w:rPr>
            </w:pPr>
            <w:r>
              <w:rPr>
                <w:rFonts w:ascii="Times New Roman" w:hAnsi="Times New Roman"/>
                <w:b/>
                <w:bCs/>
                <w:color w:val="000000" w:themeColor="text1"/>
                <w:sz w:val="23"/>
                <w:szCs w:val="23"/>
              </w:rPr>
              <w:t>Proficient</w:t>
            </w:r>
          </w:p>
        </w:tc>
        <w:tc>
          <w:tcPr>
            <w:tcW w:w="3330" w:type="dxa"/>
            <w:shd w:val="clear" w:color="auto" w:fill="8EAADB" w:themeFill="accent1" w:themeFillTint="99"/>
            <w:vAlign w:val="bottom"/>
          </w:tcPr>
          <w:p w14:paraId="1C5BFA2F" w14:textId="6CAC19B8" w:rsidR="00F171A0" w:rsidRPr="0032750F" w:rsidRDefault="005D1400" w:rsidP="00482E65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 w:themeColor="text1"/>
                <w:sz w:val="23"/>
                <w:szCs w:val="23"/>
                <w:u w:val="single"/>
              </w:rPr>
            </w:pPr>
            <w:r>
              <w:rPr>
                <w:rFonts w:ascii="Times New Roman" w:hAnsi="Times New Roman"/>
                <w:b/>
                <w:bCs/>
                <w:color w:val="000000" w:themeColor="text1"/>
                <w:sz w:val="23"/>
                <w:szCs w:val="23"/>
              </w:rPr>
              <w:t>Developing</w:t>
            </w:r>
          </w:p>
        </w:tc>
        <w:tc>
          <w:tcPr>
            <w:tcW w:w="2700" w:type="dxa"/>
            <w:tcBorders>
              <w:left w:val="single" w:sz="4" w:space="0" w:color="auto"/>
            </w:tcBorders>
            <w:shd w:val="clear" w:color="auto" w:fill="8EAADB" w:themeFill="accent1" w:themeFillTint="99"/>
            <w:vAlign w:val="bottom"/>
          </w:tcPr>
          <w:p w14:paraId="0F99AC80" w14:textId="77777777" w:rsidR="00F171A0" w:rsidRPr="00EB2A8A" w:rsidRDefault="00F171A0" w:rsidP="00482E65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3"/>
                <w:szCs w:val="23"/>
              </w:rPr>
            </w:pPr>
            <w:r w:rsidRPr="00EB2A8A">
              <w:rPr>
                <w:rFonts w:ascii="Times New Roman" w:hAnsi="Times New Roman"/>
                <w:b/>
                <w:color w:val="000000"/>
                <w:sz w:val="23"/>
                <w:szCs w:val="23"/>
              </w:rPr>
              <w:t>Not present</w:t>
            </w:r>
          </w:p>
        </w:tc>
      </w:tr>
      <w:tr w:rsidR="0014000E" w:rsidRPr="00EB2A8A" w14:paraId="537EB2FC" w14:textId="77777777" w:rsidTr="00482E65">
        <w:trPr>
          <w:trHeight w:val="777"/>
          <w:jc w:val="center"/>
        </w:trPr>
        <w:tc>
          <w:tcPr>
            <w:tcW w:w="2422" w:type="dxa"/>
            <w:shd w:val="clear" w:color="auto" w:fill="BFBFBF" w:themeFill="background1" w:themeFillShade="BF"/>
          </w:tcPr>
          <w:p w14:paraId="30700545" w14:textId="213C947C" w:rsidR="0014000E" w:rsidRDefault="0014000E" w:rsidP="00392AA5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3"/>
                <w:szCs w:val="23"/>
              </w:rPr>
            </w:pPr>
            <w:r>
              <w:rPr>
                <w:rFonts w:ascii="Times New Roman" w:hAnsi="Times New Roman"/>
                <w:b/>
                <w:color w:val="000000"/>
                <w:sz w:val="23"/>
                <w:szCs w:val="23"/>
              </w:rPr>
              <w:t>Quality of Problem Statements</w:t>
            </w:r>
          </w:p>
        </w:tc>
        <w:tc>
          <w:tcPr>
            <w:tcW w:w="3060" w:type="dxa"/>
            <w:shd w:val="clear" w:color="auto" w:fill="auto"/>
          </w:tcPr>
          <w:p w14:paraId="30692104" w14:textId="5E0B57F8" w:rsidR="008D3E8C" w:rsidRDefault="008D3E8C" w:rsidP="008D3E8C">
            <w:pPr>
              <w:spacing w:after="0" w:line="240" w:lineRule="auto"/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47 to 50 points</w:t>
            </w:r>
          </w:p>
          <w:p w14:paraId="54870042" w14:textId="30CA9BAA" w:rsidR="0014000E" w:rsidRPr="0014000E" w:rsidRDefault="0014000E" w:rsidP="00392AA5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</w:rPr>
            </w:pPr>
            <w:r w:rsidRPr="0014000E">
              <w:rPr>
                <w:color w:val="000000"/>
                <w:sz w:val="20"/>
                <w:szCs w:val="20"/>
              </w:rPr>
              <w:t xml:space="preserve">The quality of the problem statements were well </w:t>
            </w:r>
            <w:r w:rsidR="008D3E8C">
              <w:rPr>
                <w:color w:val="000000"/>
                <w:sz w:val="20"/>
                <w:szCs w:val="20"/>
              </w:rPr>
              <w:t>written and adequately address a business problem.</w:t>
            </w:r>
          </w:p>
        </w:tc>
        <w:tc>
          <w:tcPr>
            <w:tcW w:w="3150" w:type="dxa"/>
            <w:shd w:val="clear" w:color="auto" w:fill="auto"/>
          </w:tcPr>
          <w:p w14:paraId="093A99A1" w14:textId="626D5EF8" w:rsidR="008D3E8C" w:rsidRDefault="008D3E8C" w:rsidP="008D3E8C">
            <w:pPr>
              <w:spacing w:after="0" w:line="240" w:lineRule="auto"/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44 to 46 points</w:t>
            </w:r>
          </w:p>
          <w:p w14:paraId="5A21B5CC" w14:textId="1DEB2EDD" w:rsidR="0014000E" w:rsidRDefault="008D3E8C" w:rsidP="008D3E8C">
            <w:pPr>
              <w:spacing w:after="0" w:line="240" w:lineRule="auto"/>
              <w:jc w:val="center"/>
              <w:rPr>
                <w:b/>
                <w:color w:val="000000"/>
                <w:sz w:val="20"/>
                <w:szCs w:val="20"/>
              </w:rPr>
            </w:pPr>
            <w:r w:rsidRPr="0014000E">
              <w:rPr>
                <w:color w:val="000000"/>
                <w:sz w:val="20"/>
                <w:szCs w:val="20"/>
              </w:rPr>
              <w:t xml:space="preserve">The quality of the problem statements were well </w:t>
            </w:r>
            <w:r>
              <w:rPr>
                <w:color w:val="000000"/>
                <w:sz w:val="20"/>
                <w:szCs w:val="20"/>
              </w:rPr>
              <w:t>written, but do not fully address a business problem.</w:t>
            </w:r>
          </w:p>
        </w:tc>
        <w:tc>
          <w:tcPr>
            <w:tcW w:w="3330" w:type="dxa"/>
          </w:tcPr>
          <w:p w14:paraId="1362ACDC" w14:textId="0576852D" w:rsidR="008D3E8C" w:rsidRDefault="008D3E8C" w:rsidP="008D3E8C">
            <w:pPr>
              <w:spacing w:after="0" w:line="240" w:lineRule="auto"/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1 to 43 points</w:t>
            </w:r>
          </w:p>
          <w:p w14:paraId="5A483A6F" w14:textId="0A8C9E36" w:rsidR="0014000E" w:rsidRDefault="008D3E8C" w:rsidP="008D3E8C">
            <w:pPr>
              <w:spacing w:after="0" w:line="240" w:lineRule="auto"/>
              <w:jc w:val="center"/>
              <w:rPr>
                <w:b/>
                <w:bCs/>
                <w:color w:val="000000" w:themeColor="text1"/>
                <w:sz w:val="20"/>
                <w:szCs w:val="20"/>
              </w:rPr>
            </w:pPr>
            <w:r w:rsidRPr="0014000E">
              <w:rPr>
                <w:color w:val="000000"/>
                <w:sz w:val="20"/>
                <w:szCs w:val="20"/>
              </w:rPr>
              <w:t>The quality of the problem statements</w:t>
            </w:r>
            <w:r>
              <w:rPr>
                <w:color w:val="000000"/>
                <w:sz w:val="20"/>
                <w:szCs w:val="20"/>
              </w:rPr>
              <w:t xml:space="preserve"> are lacking and/or they do not fully address a business problem.</w:t>
            </w:r>
          </w:p>
        </w:tc>
        <w:tc>
          <w:tcPr>
            <w:tcW w:w="2700" w:type="dxa"/>
            <w:shd w:val="clear" w:color="auto" w:fill="auto"/>
          </w:tcPr>
          <w:p w14:paraId="6C9CA813" w14:textId="77777777" w:rsidR="008D3E8C" w:rsidRPr="001820CB" w:rsidRDefault="008D3E8C" w:rsidP="008D3E8C">
            <w:pPr>
              <w:spacing w:after="0" w:line="240" w:lineRule="auto"/>
              <w:jc w:val="center"/>
              <w:rPr>
                <w:b/>
                <w:color w:val="000000"/>
                <w:sz w:val="20"/>
                <w:szCs w:val="20"/>
              </w:rPr>
            </w:pPr>
            <w:r w:rsidRPr="001820CB">
              <w:rPr>
                <w:b/>
                <w:color w:val="000000"/>
                <w:sz w:val="20"/>
                <w:szCs w:val="20"/>
              </w:rPr>
              <w:t>0 points</w:t>
            </w:r>
          </w:p>
          <w:p w14:paraId="1FF6A0AC" w14:textId="50E8CF1F" w:rsidR="0014000E" w:rsidRPr="001820CB" w:rsidRDefault="008D3E8C" w:rsidP="008D3E8C">
            <w:pPr>
              <w:spacing w:after="0" w:line="240" w:lineRule="auto"/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Not Present</w:t>
            </w:r>
          </w:p>
        </w:tc>
      </w:tr>
      <w:tr w:rsidR="00655A9A" w:rsidRPr="00EB2A8A" w14:paraId="4D9488FD" w14:textId="77777777" w:rsidTr="00482E65">
        <w:trPr>
          <w:trHeight w:val="777"/>
          <w:jc w:val="center"/>
        </w:trPr>
        <w:tc>
          <w:tcPr>
            <w:tcW w:w="2422" w:type="dxa"/>
            <w:shd w:val="clear" w:color="auto" w:fill="BFBFBF" w:themeFill="background1" w:themeFillShade="BF"/>
          </w:tcPr>
          <w:p w14:paraId="5B98539A" w14:textId="6345665F" w:rsidR="00655A9A" w:rsidRDefault="00655A9A" w:rsidP="00655A9A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3"/>
                <w:szCs w:val="23"/>
              </w:rPr>
            </w:pPr>
            <w:r>
              <w:rPr>
                <w:rFonts w:ascii="Times New Roman" w:hAnsi="Times New Roman"/>
                <w:b/>
                <w:color w:val="000000"/>
                <w:sz w:val="23"/>
                <w:szCs w:val="23"/>
              </w:rPr>
              <w:t>Quality of Substantiation</w:t>
            </w:r>
          </w:p>
        </w:tc>
        <w:tc>
          <w:tcPr>
            <w:tcW w:w="3060" w:type="dxa"/>
            <w:shd w:val="clear" w:color="auto" w:fill="auto"/>
          </w:tcPr>
          <w:p w14:paraId="6C23E5CB" w14:textId="77777777" w:rsidR="00655A9A" w:rsidRDefault="00655A9A" w:rsidP="00655A9A">
            <w:pPr>
              <w:spacing w:after="0" w:line="240" w:lineRule="auto"/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19 to 20 points</w:t>
            </w:r>
          </w:p>
          <w:p w14:paraId="7DCC34B3" w14:textId="04BB07F2" w:rsidR="00655A9A" w:rsidRPr="00655A9A" w:rsidRDefault="00655A9A" w:rsidP="0014000E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The problem statement sections</w:t>
            </w:r>
            <w:r w:rsidR="0014000E">
              <w:rPr>
                <w:color w:val="000000"/>
                <w:sz w:val="20"/>
                <w:szCs w:val="20"/>
              </w:rPr>
              <w:t xml:space="preserve"> are properly supported with at least two (2) scholarly resources. </w:t>
            </w:r>
          </w:p>
        </w:tc>
        <w:tc>
          <w:tcPr>
            <w:tcW w:w="3150" w:type="dxa"/>
            <w:shd w:val="clear" w:color="auto" w:fill="auto"/>
          </w:tcPr>
          <w:p w14:paraId="0E98DF6D" w14:textId="77777777" w:rsidR="0014000E" w:rsidRDefault="0014000E" w:rsidP="0014000E">
            <w:pPr>
              <w:spacing w:after="0" w:line="240" w:lineRule="auto"/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17.6 to 18 points</w:t>
            </w:r>
          </w:p>
          <w:p w14:paraId="1E0EBD9A" w14:textId="06F1EAFE" w:rsidR="00655A9A" w:rsidRPr="0014000E" w:rsidRDefault="0014000E" w:rsidP="0014000E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</w:rPr>
            </w:pPr>
            <w:r w:rsidRPr="0014000E">
              <w:rPr>
                <w:color w:val="000000"/>
                <w:sz w:val="20"/>
                <w:szCs w:val="20"/>
              </w:rPr>
              <w:t xml:space="preserve">The problem statement </w:t>
            </w:r>
            <w:r>
              <w:rPr>
                <w:color w:val="000000"/>
                <w:sz w:val="20"/>
                <w:szCs w:val="20"/>
              </w:rPr>
              <w:t>sections are properly</w:t>
            </w:r>
            <w:r w:rsidRPr="0014000E">
              <w:rPr>
                <w:color w:val="000000"/>
                <w:sz w:val="20"/>
                <w:szCs w:val="20"/>
              </w:rPr>
              <w:t xml:space="preserve"> supported with at least one (1) scholarly resource.</w:t>
            </w:r>
          </w:p>
        </w:tc>
        <w:tc>
          <w:tcPr>
            <w:tcW w:w="3330" w:type="dxa"/>
          </w:tcPr>
          <w:p w14:paraId="768DD2BA" w14:textId="77777777" w:rsidR="0014000E" w:rsidRDefault="0014000E" w:rsidP="0014000E">
            <w:pPr>
              <w:spacing w:after="0" w:line="240" w:lineRule="auto"/>
              <w:jc w:val="center"/>
              <w:rPr>
                <w:b/>
                <w:bCs/>
                <w:color w:val="000000" w:themeColor="text1"/>
                <w:sz w:val="20"/>
                <w:szCs w:val="20"/>
              </w:rPr>
            </w:pPr>
            <w:r>
              <w:rPr>
                <w:b/>
                <w:bCs/>
                <w:color w:val="000000" w:themeColor="text1"/>
                <w:sz w:val="20"/>
                <w:szCs w:val="20"/>
              </w:rPr>
              <w:t>1 to 17.5 points</w:t>
            </w:r>
          </w:p>
          <w:p w14:paraId="368C791D" w14:textId="16BCED60" w:rsidR="00655A9A" w:rsidRPr="0014000E" w:rsidRDefault="0014000E" w:rsidP="0014000E">
            <w:pPr>
              <w:spacing w:after="0" w:line="240" w:lineRule="auto"/>
              <w:jc w:val="center"/>
              <w:rPr>
                <w:bCs/>
                <w:color w:val="000000" w:themeColor="text1"/>
                <w:sz w:val="20"/>
                <w:szCs w:val="20"/>
              </w:rPr>
            </w:pPr>
            <w:r>
              <w:rPr>
                <w:bCs/>
                <w:color w:val="000000" w:themeColor="text1"/>
                <w:sz w:val="20"/>
                <w:szCs w:val="20"/>
              </w:rPr>
              <w:t>The problem statement section was supported with resources, but the resources were not considered scholarly and/or the citations were not appropriate for the statements.</w:t>
            </w:r>
          </w:p>
        </w:tc>
        <w:tc>
          <w:tcPr>
            <w:tcW w:w="2700" w:type="dxa"/>
            <w:shd w:val="clear" w:color="auto" w:fill="auto"/>
          </w:tcPr>
          <w:p w14:paraId="4FCD9A65" w14:textId="77777777" w:rsidR="0014000E" w:rsidRPr="001820CB" w:rsidRDefault="0014000E" w:rsidP="0014000E">
            <w:pPr>
              <w:spacing w:after="0" w:line="240" w:lineRule="auto"/>
              <w:jc w:val="center"/>
              <w:rPr>
                <w:b/>
                <w:color w:val="000000"/>
                <w:sz w:val="20"/>
                <w:szCs w:val="20"/>
              </w:rPr>
            </w:pPr>
            <w:r w:rsidRPr="001820CB">
              <w:rPr>
                <w:b/>
                <w:color w:val="000000"/>
                <w:sz w:val="20"/>
                <w:szCs w:val="20"/>
              </w:rPr>
              <w:t>0 points</w:t>
            </w:r>
          </w:p>
          <w:p w14:paraId="460F21E8" w14:textId="1DA8EF49" w:rsidR="00655A9A" w:rsidRPr="001820CB" w:rsidRDefault="0014000E" w:rsidP="0014000E">
            <w:pPr>
              <w:spacing w:after="0" w:line="240" w:lineRule="auto"/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Not Present</w:t>
            </w:r>
          </w:p>
        </w:tc>
      </w:tr>
      <w:tr w:rsidR="006C3AD9" w:rsidRPr="00EB2A8A" w14:paraId="5F169589" w14:textId="77777777" w:rsidTr="00B335D2">
        <w:trPr>
          <w:trHeight w:val="786"/>
          <w:jc w:val="center"/>
        </w:trPr>
        <w:tc>
          <w:tcPr>
            <w:tcW w:w="2422" w:type="dxa"/>
            <w:shd w:val="clear" w:color="auto" w:fill="8EAADB" w:themeFill="accent1" w:themeFillTint="99"/>
            <w:vAlign w:val="bottom"/>
          </w:tcPr>
          <w:p w14:paraId="1F1E020D" w14:textId="40E99F25" w:rsidR="006C3AD9" w:rsidRPr="00EB2A8A" w:rsidRDefault="006C3AD9" w:rsidP="0079778B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3"/>
                <w:szCs w:val="23"/>
              </w:rPr>
            </w:pPr>
            <w:r w:rsidRPr="2B6F56CD">
              <w:rPr>
                <w:rFonts w:ascii="Times New Roman" w:hAnsi="Times New Roman"/>
                <w:b/>
                <w:bCs/>
                <w:color w:val="000000" w:themeColor="text1"/>
                <w:sz w:val="23"/>
                <w:szCs w:val="23"/>
              </w:rPr>
              <w:t>Structure</w:t>
            </w:r>
          </w:p>
        </w:tc>
        <w:tc>
          <w:tcPr>
            <w:tcW w:w="3060" w:type="dxa"/>
            <w:shd w:val="clear" w:color="auto" w:fill="8EAADB" w:themeFill="accent1" w:themeFillTint="99"/>
            <w:vAlign w:val="bottom"/>
          </w:tcPr>
          <w:p w14:paraId="340828AD" w14:textId="18553523" w:rsidR="006C3AD9" w:rsidRPr="0074285E" w:rsidRDefault="006C3AD9" w:rsidP="006C3AD9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 w:themeColor="text1"/>
                <w:sz w:val="23"/>
                <w:szCs w:val="23"/>
              </w:rPr>
              <w:t>Advanced</w:t>
            </w:r>
          </w:p>
        </w:tc>
        <w:tc>
          <w:tcPr>
            <w:tcW w:w="3150" w:type="dxa"/>
            <w:shd w:val="clear" w:color="auto" w:fill="8EAADB" w:themeFill="accent1" w:themeFillTint="99"/>
            <w:vAlign w:val="bottom"/>
          </w:tcPr>
          <w:p w14:paraId="72933BF8" w14:textId="2BCE4AF8" w:rsidR="006C3AD9" w:rsidRPr="0074285E" w:rsidRDefault="006C3AD9" w:rsidP="006C3AD9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 w:themeColor="text1"/>
                <w:sz w:val="23"/>
                <w:szCs w:val="23"/>
              </w:rPr>
              <w:t>Proficient</w:t>
            </w:r>
          </w:p>
        </w:tc>
        <w:tc>
          <w:tcPr>
            <w:tcW w:w="3330" w:type="dxa"/>
            <w:shd w:val="clear" w:color="auto" w:fill="8EAADB" w:themeFill="accent1" w:themeFillTint="99"/>
            <w:vAlign w:val="bottom"/>
          </w:tcPr>
          <w:p w14:paraId="17CD775D" w14:textId="4F765E5C" w:rsidR="006C3AD9" w:rsidRPr="0074285E" w:rsidRDefault="006C3AD9" w:rsidP="006C3AD9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 w:themeColor="text1"/>
                <w:sz w:val="23"/>
                <w:szCs w:val="23"/>
              </w:rPr>
              <w:t>Developing</w:t>
            </w:r>
          </w:p>
        </w:tc>
        <w:tc>
          <w:tcPr>
            <w:tcW w:w="2700" w:type="dxa"/>
            <w:shd w:val="clear" w:color="auto" w:fill="8EAADB" w:themeFill="accent1" w:themeFillTint="99"/>
            <w:vAlign w:val="bottom"/>
          </w:tcPr>
          <w:p w14:paraId="1550FD6A" w14:textId="515D203C" w:rsidR="006C3AD9" w:rsidRPr="001820CB" w:rsidRDefault="006C3AD9" w:rsidP="006C3AD9">
            <w:pPr>
              <w:spacing w:before="120" w:after="0" w:line="240" w:lineRule="auto"/>
              <w:jc w:val="center"/>
              <w:rPr>
                <w:color w:val="000000"/>
                <w:sz w:val="20"/>
                <w:szCs w:val="20"/>
              </w:rPr>
            </w:pPr>
            <w:r w:rsidRPr="00EB2A8A">
              <w:rPr>
                <w:rFonts w:ascii="Times New Roman" w:hAnsi="Times New Roman"/>
                <w:b/>
                <w:color w:val="000000"/>
                <w:sz w:val="23"/>
                <w:szCs w:val="23"/>
              </w:rPr>
              <w:t>Not present</w:t>
            </w:r>
          </w:p>
        </w:tc>
      </w:tr>
      <w:tr w:rsidR="006C3AD9" w:rsidRPr="00EB2A8A" w14:paraId="0C6608A0" w14:textId="77777777" w:rsidTr="00482E65">
        <w:trPr>
          <w:trHeight w:val="786"/>
          <w:jc w:val="center"/>
        </w:trPr>
        <w:tc>
          <w:tcPr>
            <w:tcW w:w="2422" w:type="dxa"/>
            <w:shd w:val="clear" w:color="auto" w:fill="BFBFBF" w:themeFill="background1" w:themeFillShade="BF"/>
          </w:tcPr>
          <w:p w14:paraId="6575A8ED" w14:textId="75FC190C" w:rsidR="006C3AD9" w:rsidRPr="00EB2A8A" w:rsidRDefault="006C3AD9" w:rsidP="006C3AD9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3"/>
                <w:szCs w:val="23"/>
              </w:rPr>
            </w:pPr>
            <w:r>
              <w:rPr>
                <w:rFonts w:ascii="Times New Roman" w:hAnsi="Times New Roman"/>
                <w:b/>
                <w:color w:val="000000"/>
                <w:sz w:val="23"/>
                <w:szCs w:val="23"/>
              </w:rPr>
              <w:t>Format</w:t>
            </w:r>
            <w:r w:rsidR="00B6701A">
              <w:rPr>
                <w:rFonts w:ascii="Times New Roman" w:hAnsi="Times New Roman"/>
                <w:b/>
                <w:color w:val="000000"/>
                <w:sz w:val="23"/>
                <w:szCs w:val="23"/>
              </w:rPr>
              <w:t xml:space="preserve"> and Tone</w:t>
            </w:r>
          </w:p>
        </w:tc>
        <w:tc>
          <w:tcPr>
            <w:tcW w:w="3060" w:type="dxa"/>
            <w:shd w:val="clear" w:color="auto" w:fill="auto"/>
          </w:tcPr>
          <w:p w14:paraId="76CECD35" w14:textId="46C2D396" w:rsidR="006C3AD9" w:rsidRDefault="00B6701A" w:rsidP="006C3AD9">
            <w:pPr>
              <w:spacing w:after="0" w:line="240" w:lineRule="auto"/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1</w:t>
            </w:r>
            <w:r w:rsidR="00724B4D">
              <w:rPr>
                <w:b/>
                <w:color w:val="000000"/>
                <w:sz w:val="20"/>
                <w:szCs w:val="20"/>
              </w:rPr>
              <w:t>4</w:t>
            </w:r>
            <w:r>
              <w:rPr>
                <w:b/>
                <w:color w:val="000000"/>
                <w:sz w:val="20"/>
                <w:szCs w:val="20"/>
              </w:rPr>
              <w:t xml:space="preserve"> to 1</w:t>
            </w:r>
            <w:r w:rsidR="00724B4D">
              <w:rPr>
                <w:b/>
                <w:color w:val="000000"/>
                <w:sz w:val="20"/>
                <w:szCs w:val="20"/>
              </w:rPr>
              <w:t>5</w:t>
            </w:r>
            <w:r w:rsidR="006C3AD9">
              <w:rPr>
                <w:b/>
                <w:color w:val="000000"/>
                <w:sz w:val="20"/>
                <w:szCs w:val="20"/>
              </w:rPr>
              <w:t xml:space="preserve"> points</w:t>
            </w:r>
          </w:p>
          <w:p w14:paraId="6DDE790A" w14:textId="7504ACDA" w:rsidR="006C3AD9" w:rsidRPr="00F601F4" w:rsidRDefault="002713EE" w:rsidP="00796682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Professional vocabulary, writing style and tone are used consistently throughout discussion. Any sources used are properly referenced/cited in APA format. </w:t>
            </w:r>
          </w:p>
        </w:tc>
        <w:tc>
          <w:tcPr>
            <w:tcW w:w="3150" w:type="dxa"/>
            <w:shd w:val="clear" w:color="auto" w:fill="auto"/>
          </w:tcPr>
          <w:p w14:paraId="10E4D109" w14:textId="6C064BAA" w:rsidR="006C3AD9" w:rsidRDefault="00B6701A" w:rsidP="006C3AD9">
            <w:pPr>
              <w:spacing w:after="0" w:line="240" w:lineRule="auto"/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13</w:t>
            </w:r>
            <w:r w:rsidR="006C3AD9">
              <w:rPr>
                <w:b/>
                <w:color w:val="000000"/>
                <w:sz w:val="20"/>
                <w:szCs w:val="20"/>
              </w:rPr>
              <w:t xml:space="preserve"> points</w:t>
            </w:r>
          </w:p>
          <w:p w14:paraId="0AD678E3" w14:textId="3165EFA4" w:rsidR="006C3AD9" w:rsidRPr="002B61AF" w:rsidRDefault="002713EE" w:rsidP="002713EE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Professional vocabulary, writing style and tone are used consistently throughout discussion. Any sources used are referenced/cited but have APA formatting errors. </w:t>
            </w:r>
          </w:p>
        </w:tc>
        <w:tc>
          <w:tcPr>
            <w:tcW w:w="3330" w:type="dxa"/>
          </w:tcPr>
          <w:p w14:paraId="23140640" w14:textId="558133DE" w:rsidR="006C3AD9" w:rsidRDefault="00724B4D" w:rsidP="006C3AD9">
            <w:pPr>
              <w:spacing w:after="0" w:line="240" w:lineRule="auto"/>
              <w:jc w:val="center"/>
              <w:rPr>
                <w:b/>
                <w:bCs/>
                <w:color w:val="000000" w:themeColor="text1"/>
                <w:sz w:val="20"/>
                <w:szCs w:val="20"/>
              </w:rPr>
            </w:pPr>
            <w:r>
              <w:rPr>
                <w:b/>
                <w:bCs/>
                <w:color w:val="000000" w:themeColor="text1"/>
                <w:sz w:val="20"/>
                <w:szCs w:val="20"/>
              </w:rPr>
              <w:t>1</w:t>
            </w:r>
            <w:r w:rsidR="006C3AD9">
              <w:rPr>
                <w:b/>
                <w:bCs/>
                <w:color w:val="000000" w:themeColor="text1"/>
                <w:sz w:val="20"/>
                <w:szCs w:val="20"/>
              </w:rPr>
              <w:t xml:space="preserve"> to 1</w:t>
            </w:r>
            <w:r>
              <w:rPr>
                <w:b/>
                <w:bCs/>
                <w:color w:val="000000" w:themeColor="text1"/>
                <w:sz w:val="20"/>
                <w:szCs w:val="20"/>
              </w:rPr>
              <w:t>2</w:t>
            </w:r>
            <w:r w:rsidR="006C3AD9">
              <w:rPr>
                <w:b/>
                <w:bCs/>
                <w:color w:val="000000" w:themeColor="text1"/>
                <w:sz w:val="20"/>
                <w:szCs w:val="20"/>
              </w:rPr>
              <w:t xml:space="preserve"> points</w:t>
            </w:r>
          </w:p>
          <w:p w14:paraId="60E84081" w14:textId="7F984CDC" w:rsidR="006C3AD9" w:rsidRPr="00F601F4" w:rsidRDefault="002713EE" w:rsidP="00796682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Several errors exist within professional writing style, tone, and APA citation/reference formatting. </w:t>
            </w:r>
          </w:p>
        </w:tc>
        <w:tc>
          <w:tcPr>
            <w:tcW w:w="2700" w:type="dxa"/>
            <w:shd w:val="clear" w:color="auto" w:fill="auto"/>
          </w:tcPr>
          <w:p w14:paraId="697B68E6" w14:textId="77777777" w:rsidR="006C3AD9" w:rsidRPr="001820CB" w:rsidRDefault="006C3AD9" w:rsidP="006C3AD9">
            <w:pPr>
              <w:spacing w:after="0" w:line="240" w:lineRule="auto"/>
              <w:jc w:val="center"/>
              <w:rPr>
                <w:b/>
                <w:color w:val="000000"/>
                <w:sz w:val="20"/>
                <w:szCs w:val="20"/>
              </w:rPr>
            </w:pPr>
            <w:r w:rsidRPr="001820CB">
              <w:rPr>
                <w:b/>
                <w:color w:val="000000"/>
                <w:sz w:val="20"/>
                <w:szCs w:val="20"/>
              </w:rPr>
              <w:t>0 points</w:t>
            </w:r>
          </w:p>
          <w:p w14:paraId="48FF7CDD" w14:textId="3E742263" w:rsidR="006C3AD9" w:rsidRPr="00257C7E" w:rsidRDefault="006C3AD9" w:rsidP="006C3AD9">
            <w:pPr>
              <w:spacing w:before="120" w:after="0" w:line="240" w:lineRule="auto"/>
              <w:jc w:val="center"/>
              <w:rPr>
                <w:color w:val="000000"/>
                <w:sz w:val="20"/>
                <w:szCs w:val="20"/>
              </w:rPr>
            </w:pPr>
            <w:r w:rsidRPr="00257C7E">
              <w:rPr>
                <w:color w:val="000000"/>
                <w:sz w:val="20"/>
                <w:szCs w:val="20"/>
              </w:rPr>
              <w:t>Not Present</w:t>
            </w:r>
          </w:p>
        </w:tc>
      </w:tr>
      <w:tr w:rsidR="00655A9A" w:rsidRPr="00EB2A8A" w14:paraId="61B75637" w14:textId="77777777" w:rsidTr="00482E65">
        <w:trPr>
          <w:trHeight w:val="786"/>
          <w:jc w:val="center"/>
        </w:trPr>
        <w:tc>
          <w:tcPr>
            <w:tcW w:w="2422" w:type="dxa"/>
            <w:shd w:val="clear" w:color="auto" w:fill="BFBFBF" w:themeFill="background1" w:themeFillShade="BF"/>
          </w:tcPr>
          <w:p w14:paraId="45CAE767" w14:textId="4CA43507" w:rsidR="00655A9A" w:rsidRDefault="00655A9A" w:rsidP="006C3AD9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3"/>
                <w:szCs w:val="23"/>
              </w:rPr>
            </w:pPr>
            <w:r>
              <w:rPr>
                <w:rFonts w:ascii="Times New Roman" w:hAnsi="Times New Roman"/>
                <w:b/>
                <w:color w:val="000000"/>
                <w:sz w:val="23"/>
                <w:szCs w:val="23"/>
              </w:rPr>
              <w:t>Phrasing</w:t>
            </w:r>
          </w:p>
        </w:tc>
        <w:tc>
          <w:tcPr>
            <w:tcW w:w="3060" w:type="dxa"/>
            <w:shd w:val="clear" w:color="auto" w:fill="auto"/>
          </w:tcPr>
          <w:p w14:paraId="52A17AEE" w14:textId="77777777" w:rsidR="00655A9A" w:rsidRDefault="00655A9A" w:rsidP="00655A9A">
            <w:pPr>
              <w:spacing w:after="0" w:line="240" w:lineRule="auto"/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14 to 15 points</w:t>
            </w:r>
          </w:p>
          <w:p w14:paraId="141C3BE7" w14:textId="3EADBE64" w:rsidR="00655A9A" w:rsidRPr="00655A9A" w:rsidRDefault="00655A9A" w:rsidP="00655A9A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The problem statements begin with the exact appropriate wording of, “the general problem to be addressed is…”, or “the specific problem to be addressed is…”</w:t>
            </w:r>
          </w:p>
        </w:tc>
        <w:tc>
          <w:tcPr>
            <w:tcW w:w="3150" w:type="dxa"/>
            <w:shd w:val="clear" w:color="auto" w:fill="auto"/>
          </w:tcPr>
          <w:p w14:paraId="50F0EE31" w14:textId="77777777" w:rsidR="00655A9A" w:rsidRDefault="00655A9A" w:rsidP="00655A9A">
            <w:pPr>
              <w:spacing w:after="0" w:line="240" w:lineRule="auto"/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13 points</w:t>
            </w:r>
          </w:p>
          <w:p w14:paraId="1A32CC76" w14:textId="0619F5BF" w:rsidR="00655A9A" w:rsidRDefault="00655A9A" w:rsidP="00655A9A">
            <w:pPr>
              <w:spacing w:after="0" w:line="240" w:lineRule="auto"/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Only one of the problem statements contains the exact appropriate wording of, “the general problem to be addressed is”, or “the specific problem to be addressed is”</w:t>
            </w:r>
          </w:p>
        </w:tc>
        <w:tc>
          <w:tcPr>
            <w:tcW w:w="3330" w:type="dxa"/>
          </w:tcPr>
          <w:p w14:paraId="7E33999B" w14:textId="77777777" w:rsidR="00655A9A" w:rsidRDefault="00655A9A" w:rsidP="006C3AD9">
            <w:pPr>
              <w:spacing w:after="0" w:line="240" w:lineRule="auto"/>
              <w:jc w:val="center"/>
              <w:rPr>
                <w:bCs/>
                <w:color w:val="000000" w:themeColor="text1"/>
                <w:sz w:val="20"/>
                <w:szCs w:val="20"/>
              </w:rPr>
            </w:pPr>
            <w:r>
              <w:rPr>
                <w:b/>
                <w:bCs/>
                <w:color w:val="000000" w:themeColor="text1"/>
                <w:sz w:val="20"/>
                <w:szCs w:val="20"/>
              </w:rPr>
              <w:t>1 to 12 points</w:t>
            </w:r>
            <w:r w:rsidRPr="00655A9A">
              <w:rPr>
                <w:bCs/>
                <w:color w:val="000000" w:themeColor="text1"/>
                <w:sz w:val="20"/>
                <w:szCs w:val="20"/>
              </w:rPr>
              <w:t xml:space="preserve"> </w:t>
            </w:r>
          </w:p>
          <w:p w14:paraId="29DA7F8B" w14:textId="50E1B6EE" w:rsidR="00655A9A" w:rsidRPr="00655A9A" w:rsidRDefault="00655A9A" w:rsidP="006C3AD9">
            <w:pPr>
              <w:spacing w:after="0" w:line="240" w:lineRule="auto"/>
              <w:jc w:val="center"/>
              <w:rPr>
                <w:bCs/>
                <w:color w:val="000000" w:themeColor="text1"/>
                <w:sz w:val="20"/>
                <w:szCs w:val="20"/>
              </w:rPr>
            </w:pPr>
            <w:r w:rsidRPr="00655A9A">
              <w:rPr>
                <w:bCs/>
                <w:color w:val="000000" w:themeColor="text1"/>
                <w:sz w:val="20"/>
                <w:szCs w:val="20"/>
              </w:rPr>
              <w:t>Neither</w:t>
            </w:r>
            <w:r>
              <w:rPr>
                <w:bCs/>
                <w:color w:val="000000" w:themeColor="text1"/>
                <w:sz w:val="20"/>
                <w:szCs w:val="20"/>
              </w:rPr>
              <w:t xml:space="preserve"> of the problem statements contain the exact appropriate wording, but it is evident that there is a general and a specific problem statement.</w:t>
            </w:r>
          </w:p>
        </w:tc>
        <w:tc>
          <w:tcPr>
            <w:tcW w:w="2700" w:type="dxa"/>
            <w:shd w:val="clear" w:color="auto" w:fill="auto"/>
          </w:tcPr>
          <w:p w14:paraId="46D4F1FB" w14:textId="77777777" w:rsidR="00655A9A" w:rsidRPr="001820CB" w:rsidRDefault="00655A9A" w:rsidP="00655A9A">
            <w:pPr>
              <w:spacing w:after="0" w:line="240" w:lineRule="auto"/>
              <w:jc w:val="center"/>
              <w:rPr>
                <w:b/>
                <w:color w:val="000000"/>
                <w:sz w:val="20"/>
                <w:szCs w:val="20"/>
              </w:rPr>
            </w:pPr>
            <w:r w:rsidRPr="001820CB">
              <w:rPr>
                <w:b/>
                <w:color w:val="000000"/>
                <w:sz w:val="20"/>
                <w:szCs w:val="20"/>
              </w:rPr>
              <w:t>0 points</w:t>
            </w:r>
          </w:p>
          <w:p w14:paraId="3E5BC592" w14:textId="7254097D" w:rsidR="00655A9A" w:rsidRPr="001820CB" w:rsidRDefault="00655A9A" w:rsidP="00655A9A">
            <w:pPr>
              <w:spacing w:after="0" w:line="240" w:lineRule="auto"/>
              <w:jc w:val="center"/>
              <w:rPr>
                <w:b/>
                <w:color w:val="000000"/>
                <w:sz w:val="20"/>
                <w:szCs w:val="20"/>
              </w:rPr>
            </w:pPr>
            <w:r w:rsidRPr="00257C7E">
              <w:rPr>
                <w:color w:val="000000"/>
                <w:sz w:val="20"/>
                <w:szCs w:val="20"/>
              </w:rPr>
              <w:t>Not Present</w:t>
            </w:r>
          </w:p>
        </w:tc>
      </w:tr>
    </w:tbl>
    <w:p w14:paraId="0CD2226A" w14:textId="74E719D2" w:rsidR="007B6477" w:rsidRDefault="00392AA5">
      <w:r>
        <w:t xml:space="preserve"> </w:t>
      </w:r>
    </w:p>
    <w:sectPr w:rsidR="007B6477" w:rsidSect="00036040">
      <w:pgSz w:w="15840" w:h="12240" w:orient="landscape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171A0"/>
    <w:rsid w:val="00036040"/>
    <w:rsid w:val="000642A0"/>
    <w:rsid w:val="000D3902"/>
    <w:rsid w:val="000D7071"/>
    <w:rsid w:val="0011307D"/>
    <w:rsid w:val="0013781A"/>
    <w:rsid w:val="0014000E"/>
    <w:rsid w:val="0016393F"/>
    <w:rsid w:val="00171AD3"/>
    <w:rsid w:val="002120B1"/>
    <w:rsid w:val="00257C7E"/>
    <w:rsid w:val="002713EE"/>
    <w:rsid w:val="002B61AF"/>
    <w:rsid w:val="002E574F"/>
    <w:rsid w:val="003075F4"/>
    <w:rsid w:val="0032750F"/>
    <w:rsid w:val="00392AA5"/>
    <w:rsid w:val="00421534"/>
    <w:rsid w:val="00482CED"/>
    <w:rsid w:val="00482E65"/>
    <w:rsid w:val="004907A2"/>
    <w:rsid w:val="00563317"/>
    <w:rsid w:val="00565277"/>
    <w:rsid w:val="005D1400"/>
    <w:rsid w:val="00625D5A"/>
    <w:rsid w:val="00644894"/>
    <w:rsid w:val="00647136"/>
    <w:rsid w:val="00655A9A"/>
    <w:rsid w:val="00663E03"/>
    <w:rsid w:val="00676AB3"/>
    <w:rsid w:val="006C3AD9"/>
    <w:rsid w:val="006D52EE"/>
    <w:rsid w:val="00724B4D"/>
    <w:rsid w:val="0074285E"/>
    <w:rsid w:val="007567F5"/>
    <w:rsid w:val="00796682"/>
    <w:rsid w:val="0079778B"/>
    <w:rsid w:val="007A5FF7"/>
    <w:rsid w:val="007B6477"/>
    <w:rsid w:val="007B65F9"/>
    <w:rsid w:val="00822E1A"/>
    <w:rsid w:val="008C2738"/>
    <w:rsid w:val="008D3E8C"/>
    <w:rsid w:val="008E6B60"/>
    <w:rsid w:val="0091755C"/>
    <w:rsid w:val="00927360"/>
    <w:rsid w:val="00A07C89"/>
    <w:rsid w:val="00A36874"/>
    <w:rsid w:val="00A948ED"/>
    <w:rsid w:val="00B069C9"/>
    <w:rsid w:val="00B5332A"/>
    <w:rsid w:val="00B6701A"/>
    <w:rsid w:val="00BD2D2E"/>
    <w:rsid w:val="00C03295"/>
    <w:rsid w:val="00CA25FE"/>
    <w:rsid w:val="00CC2235"/>
    <w:rsid w:val="00D02585"/>
    <w:rsid w:val="00D52EF2"/>
    <w:rsid w:val="00D72EAA"/>
    <w:rsid w:val="00DB0D49"/>
    <w:rsid w:val="00E97529"/>
    <w:rsid w:val="00ED0B23"/>
    <w:rsid w:val="00EF6018"/>
    <w:rsid w:val="00F117CF"/>
    <w:rsid w:val="00F171A0"/>
    <w:rsid w:val="00F567AD"/>
    <w:rsid w:val="00F601F4"/>
    <w:rsid w:val="00FC4D9D"/>
    <w:rsid w:val="2B6F56CD"/>
    <w:rsid w:val="5A7F7C24"/>
    <w:rsid w:val="76730B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6BD91B7"/>
  <w15:chartTrackingRefBased/>
  <w15:docId w15:val="{80414E69-8B4F-427C-BBFF-E2B3226A5E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71A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4907A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907A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311</Words>
  <Characters>1778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2085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Shenkle, Michael Thomas (School of Education)</dc:creator>
  <cp:keywords/>
  <dc:description/>
  <cp:lastModifiedBy>Erica Gibson</cp:lastModifiedBy>
  <cp:revision>2</cp:revision>
  <cp:lastPrinted>2017-11-02T15:56:00Z</cp:lastPrinted>
  <dcterms:created xsi:type="dcterms:W3CDTF">2019-06-30T16:20:00Z</dcterms:created>
  <dcterms:modified xsi:type="dcterms:W3CDTF">2019-06-30T16:20:00Z</dcterms:modified>
</cp:coreProperties>
</file>